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12" w:rsidRPr="00656D12" w:rsidRDefault="00656D12" w:rsidP="00656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56D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NR LI/242/18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RADY GMINY ORCHOWO</w:t>
      </w:r>
    </w:p>
    <w:p w:rsidR="00656D12" w:rsidRPr="00656D12" w:rsidRDefault="00656D12" w:rsidP="00656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dnia 23 maja 2018</w:t>
      </w:r>
      <w:r w:rsidRPr="00656D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r.</w:t>
      </w:r>
      <w:bookmarkStart w:id="0" w:name="_GoBack"/>
      <w:bookmarkEnd w:id="0"/>
    </w:p>
    <w:p w:rsidR="00656D12" w:rsidRPr="00656D12" w:rsidRDefault="00656D12" w:rsidP="00656D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D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powołania doraźnej Komisji Statutowej</w:t>
      </w:r>
    </w:p>
    <w:p w:rsidR="00656D12" w:rsidRPr="00656D12" w:rsidRDefault="00656D12" w:rsidP="00656D12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 21 ust. 1 ustawy z dnia 8 marca 1990 r. o samorządzie gminnym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(T</w:t>
      </w:r>
      <w:r w:rsidRPr="00656D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6D12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edn</w:t>
      </w:r>
      <w:r w:rsidRPr="00656D12">
        <w:rPr>
          <w:rFonts w:ascii="Times New Roman" w:eastAsia="Times New Roman" w:hAnsi="Times New Roman" w:cs="Times New Roman"/>
          <w:sz w:val="24"/>
          <w:szCs w:val="24"/>
          <w:lang w:eastAsia="pl-PL"/>
        </w:rPr>
        <w:t>. Dz. U. z 2017 r. poz. 1875 z </w:t>
      </w:r>
      <w:proofErr w:type="spellStart"/>
      <w:r w:rsidRPr="00656D1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56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oraz § 67 ust. 1 Uchwały Nr XLIX/419/14 Rady Gminy Orchowo z dnia 2 października 2014 r. w sprawie Statutu Gminy Orchowo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6D12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Urz. Woj. Wlkp. z 2014 r., poz.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6D12">
        <w:rPr>
          <w:rFonts w:ascii="Times New Roman" w:eastAsia="Times New Roman" w:hAnsi="Times New Roman" w:cs="Times New Roman"/>
          <w:sz w:val="24"/>
          <w:szCs w:val="24"/>
          <w:lang w:eastAsia="pl-PL"/>
        </w:rPr>
        <w:t>5943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656D12">
        <w:rPr>
          <w:rFonts w:ascii="Times New Roman" w:eastAsia="Times New Roman" w:hAnsi="Times New Roman" w:cs="Times New Roman"/>
          <w:sz w:val="24"/>
          <w:szCs w:val="24"/>
          <w:lang w:eastAsia="pl-PL"/>
        </w:rPr>
        <w:t>) Rada Gminy Orchowo uchwala, co następuje:</w:t>
      </w:r>
    </w:p>
    <w:p w:rsidR="00656D12" w:rsidRPr="00656D12" w:rsidRDefault="00656D12" w:rsidP="00656D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D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1. </w:t>
      </w:r>
      <w:r w:rsidRPr="00656D12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Powołuje doraźną Komisję Statutową w następującym składzie:</w:t>
      </w:r>
    </w:p>
    <w:p w:rsidR="00656D12" w:rsidRPr="00656D12" w:rsidRDefault="00656D12" w:rsidP="00656D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D12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Wojciechowska Wiesława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6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Przewodniczący</w:t>
      </w:r>
      <w:r w:rsidRPr="00656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Statutowej</w:t>
      </w:r>
    </w:p>
    <w:p w:rsidR="00656D12" w:rsidRPr="00656D12" w:rsidRDefault="00656D12" w:rsidP="00656D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D12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Jakubowski Władysław</w:t>
      </w:r>
    </w:p>
    <w:p w:rsidR="00656D12" w:rsidRPr="00656D12" w:rsidRDefault="00656D12" w:rsidP="00656D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Kosiak Anna</w:t>
      </w:r>
    </w:p>
    <w:p w:rsidR="00656D12" w:rsidRDefault="00656D12" w:rsidP="00656D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Mikuła Grzegorz</w:t>
      </w:r>
    </w:p>
    <w:p w:rsidR="00656D12" w:rsidRPr="00656D12" w:rsidRDefault="00656D12" w:rsidP="00656D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Maciej </w:t>
      </w:r>
    </w:p>
    <w:p w:rsidR="00656D12" w:rsidRPr="00656D12" w:rsidRDefault="00656D12" w:rsidP="00656D1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D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 </w:t>
      </w:r>
      <w:r w:rsidRPr="00656D12">
        <w:rPr>
          <w:rFonts w:ascii="Times New Roman" w:eastAsia="Times New Roman" w:hAnsi="Times New Roman" w:cs="Times New Roman"/>
          <w:sz w:val="24"/>
          <w:szCs w:val="24"/>
          <w:lang w:eastAsia="pl-PL"/>
        </w:rPr>
        <w:t>1. Do zakresu działania Komisji Statutowej należeć będzie weryfikacja pod względem merytorycznym, prawnym i organizacyjnym zmian do Statutu Gminy Orchowo.</w:t>
      </w:r>
    </w:p>
    <w:p w:rsidR="00656D12" w:rsidRPr="00656D12" w:rsidRDefault="00656D12" w:rsidP="00656D1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D12">
        <w:rPr>
          <w:rFonts w:ascii="Times New Roman" w:eastAsia="Times New Roman" w:hAnsi="Times New Roman" w:cs="Times New Roman"/>
          <w:sz w:val="24"/>
          <w:szCs w:val="24"/>
          <w:lang w:eastAsia="pl-PL"/>
        </w:rPr>
        <w:t>2. Posiedzenia Komisji odbywać się będą w terminach wyznaczonych każdorazowo przez Przewodniczącego Komisji.</w:t>
      </w:r>
    </w:p>
    <w:p w:rsidR="00656D12" w:rsidRPr="00656D12" w:rsidRDefault="00656D12" w:rsidP="00656D1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D12">
        <w:rPr>
          <w:rFonts w:ascii="Times New Roman" w:eastAsia="Times New Roman" w:hAnsi="Times New Roman" w:cs="Times New Roman"/>
          <w:sz w:val="24"/>
          <w:szCs w:val="24"/>
          <w:lang w:eastAsia="pl-PL"/>
        </w:rPr>
        <w:t>3. Komisja działać będzie począwszy od dnia podjęcia niniejszej uchwały do czasu zrealizowania zadania, dla którego została powołana, jednak nie później niż do 30 września 2018 r.</w:t>
      </w:r>
    </w:p>
    <w:p w:rsidR="00656D12" w:rsidRPr="00656D12" w:rsidRDefault="00656D12" w:rsidP="00656D1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D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3. </w:t>
      </w:r>
      <w:r w:rsidRPr="00656D1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Przewodniczącemu Komisji Statutowej.</w:t>
      </w:r>
    </w:p>
    <w:p w:rsidR="00656D12" w:rsidRPr="00656D12" w:rsidRDefault="00656D12" w:rsidP="00656D1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D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4. </w:t>
      </w:r>
      <w:r w:rsidRPr="00656D1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 życie z dniem podjęcia.</w:t>
      </w:r>
    </w:p>
    <w:p w:rsidR="00656D12" w:rsidRPr="00656D12" w:rsidRDefault="00656D12" w:rsidP="00656D12">
      <w:pPr>
        <w:spacing w:after="0" w:line="240" w:lineRule="auto"/>
        <w:ind w:left="3540" w:firstLine="708"/>
        <w:jc w:val="center"/>
        <w:rPr>
          <w:rFonts w:ascii="Times New Roman" w:eastAsia="SimSun" w:hAnsi="Times New Roman" w:cs="Times New Roman"/>
          <w:b/>
          <w:kern w:val="28"/>
          <w:sz w:val="24"/>
          <w:szCs w:val="24"/>
          <w:lang w:eastAsia="pl-PL"/>
        </w:rPr>
      </w:pPr>
      <w:r w:rsidRPr="00656D12">
        <w:rPr>
          <w:rFonts w:ascii="Times New Roman" w:eastAsia="SimSun" w:hAnsi="Times New Roman" w:cs="Times New Roman"/>
          <w:b/>
          <w:kern w:val="28"/>
          <w:sz w:val="24"/>
          <w:szCs w:val="24"/>
          <w:lang w:eastAsia="pl-PL"/>
        </w:rPr>
        <w:t>Przewodniczący Rady Gminy</w:t>
      </w:r>
    </w:p>
    <w:p w:rsidR="00656D12" w:rsidRPr="00656D12" w:rsidRDefault="00656D12" w:rsidP="00656D12">
      <w:pPr>
        <w:spacing w:after="0" w:line="240" w:lineRule="auto"/>
        <w:ind w:left="3540" w:firstLine="708"/>
        <w:jc w:val="center"/>
        <w:rPr>
          <w:rFonts w:ascii="Times New Roman" w:eastAsia="SimSun" w:hAnsi="Times New Roman" w:cs="Times New Roman"/>
          <w:kern w:val="28"/>
          <w:sz w:val="24"/>
          <w:szCs w:val="24"/>
          <w:lang w:eastAsia="pl-PL"/>
        </w:rPr>
      </w:pPr>
      <w:r w:rsidRPr="00656D12">
        <w:rPr>
          <w:rFonts w:ascii="Times New Roman" w:eastAsia="SimSun" w:hAnsi="Times New Roman" w:cs="Times New Roman"/>
          <w:b/>
          <w:kern w:val="28"/>
          <w:sz w:val="24"/>
          <w:szCs w:val="24"/>
          <w:lang w:eastAsia="pl-PL"/>
        </w:rPr>
        <w:t>Orchowo</w:t>
      </w:r>
    </w:p>
    <w:p w:rsidR="00656D12" w:rsidRPr="00656D12" w:rsidRDefault="00656D12" w:rsidP="00656D12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8"/>
          <w:sz w:val="24"/>
          <w:szCs w:val="24"/>
          <w:lang w:eastAsia="pl-PL"/>
        </w:rPr>
      </w:pPr>
    </w:p>
    <w:p w:rsidR="00656D12" w:rsidRPr="00656D12" w:rsidRDefault="00656D12" w:rsidP="00656D12">
      <w:pPr>
        <w:spacing w:after="0" w:line="240" w:lineRule="auto"/>
        <w:ind w:left="3540" w:firstLine="708"/>
        <w:jc w:val="center"/>
        <w:rPr>
          <w:rFonts w:ascii="Times New Roman" w:eastAsia="SimSun" w:hAnsi="Times New Roman" w:cs="Times New Roman"/>
          <w:b/>
          <w:kern w:val="28"/>
          <w:sz w:val="24"/>
          <w:szCs w:val="24"/>
          <w:lang w:eastAsia="pl-PL"/>
        </w:rPr>
      </w:pPr>
      <w:r w:rsidRPr="00656D12">
        <w:rPr>
          <w:rFonts w:ascii="Times New Roman" w:eastAsia="SimSun" w:hAnsi="Times New Roman" w:cs="Times New Roman"/>
          <w:b/>
          <w:kern w:val="28"/>
          <w:sz w:val="24"/>
          <w:szCs w:val="24"/>
          <w:lang w:eastAsia="pl-PL"/>
        </w:rPr>
        <w:t>Władysław Jakubowski</w:t>
      </w:r>
    </w:p>
    <w:p w:rsidR="00656D12" w:rsidRPr="00656D12" w:rsidRDefault="00656D12" w:rsidP="00656D12">
      <w:pPr>
        <w:spacing w:after="0" w:line="240" w:lineRule="auto"/>
        <w:jc w:val="both"/>
        <w:rPr>
          <w:rFonts w:ascii="Times New Roman" w:eastAsia="SimSun" w:hAnsi="Times New Roman" w:cs="Times New Roman"/>
          <w:kern w:val="28"/>
          <w:sz w:val="24"/>
          <w:szCs w:val="24"/>
          <w:lang w:eastAsia="pl-PL"/>
        </w:rPr>
      </w:pPr>
    </w:p>
    <w:p w:rsidR="00656D12" w:rsidRPr="00656D12" w:rsidRDefault="00656D12" w:rsidP="00656D12">
      <w:pPr>
        <w:spacing w:after="0" w:line="240" w:lineRule="auto"/>
        <w:jc w:val="both"/>
        <w:rPr>
          <w:rFonts w:ascii="Times New Roman" w:eastAsia="SimSun" w:hAnsi="Times New Roman" w:cs="Times New Roman"/>
          <w:kern w:val="28"/>
          <w:sz w:val="24"/>
          <w:szCs w:val="24"/>
          <w:lang w:eastAsia="pl-PL"/>
        </w:rPr>
      </w:pPr>
    </w:p>
    <w:p w:rsidR="00656D12" w:rsidRPr="00656D12" w:rsidRDefault="00656D12" w:rsidP="00656D12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8"/>
          <w:sz w:val="24"/>
          <w:szCs w:val="24"/>
          <w:lang w:eastAsia="pl-PL"/>
        </w:rPr>
      </w:pPr>
      <w:r w:rsidRPr="00656D12">
        <w:rPr>
          <w:rFonts w:ascii="Times New Roman" w:eastAsia="SimSun" w:hAnsi="Times New Roman" w:cs="Times New Roman"/>
          <w:b/>
          <w:kern w:val="28"/>
          <w:sz w:val="24"/>
          <w:szCs w:val="24"/>
          <w:lang w:eastAsia="pl-PL"/>
        </w:rPr>
        <w:t xml:space="preserve">UZASADNIENIE </w:t>
      </w:r>
    </w:p>
    <w:p w:rsidR="00656D12" w:rsidRPr="00656D12" w:rsidRDefault="00656D12" w:rsidP="00656D12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8"/>
          <w:sz w:val="24"/>
          <w:szCs w:val="24"/>
          <w:lang w:eastAsia="pl-PL"/>
        </w:rPr>
      </w:pPr>
      <w:r w:rsidRPr="00656D12">
        <w:rPr>
          <w:rFonts w:ascii="Times New Roman" w:eastAsia="SimSun" w:hAnsi="Times New Roman" w:cs="Times New Roman"/>
          <w:b/>
          <w:kern w:val="28"/>
          <w:sz w:val="24"/>
          <w:szCs w:val="24"/>
          <w:lang w:eastAsia="pl-PL"/>
        </w:rPr>
        <w:t>DO UCHWAŁY NR L</w:t>
      </w:r>
      <w:r>
        <w:rPr>
          <w:rFonts w:ascii="Times New Roman" w:eastAsia="SimSun" w:hAnsi="Times New Roman" w:cs="Times New Roman"/>
          <w:b/>
          <w:kern w:val="28"/>
          <w:sz w:val="24"/>
          <w:szCs w:val="24"/>
          <w:lang w:eastAsia="pl-PL"/>
        </w:rPr>
        <w:t>I/242</w:t>
      </w:r>
      <w:r w:rsidRPr="00656D12">
        <w:rPr>
          <w:rFonts w:ascii="Times New Roman" w:eastAsia="SimSun" w:hAnsi="Times New Roman" w:cs="Times New Roman"/>
          <w:b/>
          <w:kern w:val="28"/>
          <w:sz w:val="24"/>
          <w:szCs w:val="24"/>
          <w:lang w:eastAsia="pl-PL"/>
        </w:rPr>
        <w:t>/18</w:t>
      </w:r>
    </w:p>
    <w:p w:rsidR="00656D12" w:rsidRPr="00656D12" w:rsidRDefault="00656D12" w:rsidP="00656D12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8"/>
          <w:sz w:val="24"/>
          <w:szCs w:val="24"/>
          <w:lang w:eastAsia="pl-PL"/>
        </w:rPr>
      </w:pPr>
      <w:r w:rsidRPr="00656D12">
        <w:rPr>
          <w:rFonts w:ascii="Times New Roman" w:eastAsia="SimSun" w:hAnsi="Times New Roman" w:cs="Times New Roman"/>
          <w:b/>
          <w:kern w:val="28"/>
          <w:sz w:val="24"/>
          <w:szCs w:val="24"/>
          <w:lang w:eastAsia="pl-PL"/>
        </w:rPr>
        <w:t xml:space="preserve">RADY GMINY ORCHOWO </w:t>
      </w:r>
    </w:p>
    <w:p w:rsidR="00656D12" w:rsidRPr="00656D12" w:rsidRDefault="00656D12" w:rsidP="00656D12">
      <w:pPr>
        <w:spacing w:after="0" w:line="240" w:lineRule="auto"/>
        <w:jc w:val="center"/>
        <w:rPr>
          <w:rFonts w:ascii="Times New Roman" w:eastAsia="SimSu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kern w:val="28"/>
          <w:sz w:val="24"/>
          <w:szCs w:val="24"/>
          <w:lang w:eastAsia="pl-PL"/>
        </w:rPr>
        <w:t>z dnia 23 maja</w:t>
      </w:r>
      <w:r w:rsidRPr="00656D12">
        <w:rPr>
          <w:rFonts w:ascii="Times New Roman" w:eastAsia="SimSun" w:hAnsi="Times New Roman" w:cs="Times New Roman"/>
          <w:kern w:val="28"/>
          <w:sz w:val="24"/>
          <w:szCs w:val="24"/>
          <w:lang w:eastAsia="pl-PL"/>
        </w:rPr>
        <w:t xml:space="preserve"> 2018r.</w:t>
      </w:r>
    </w:p>
    <w:p w:rsidR="00656D12" w:rsidRDefault="00656D12" w:rsidP="00656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D1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Pr="00656D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sprawie powołania doraźnej Komisji Statutowej</w:t>
      </w:r>
    </w:p>
    <w:p w:rsidR="00656D12" w:rsidRPr="00656D12" w:rsidRDefault="00656D12" w:rsidP="00656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6D12" w:rsidRPr="00656D12" w:rsidRDefault="00656D12" w:rsidP="00656D12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D1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 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6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 ustawy o samorządzie gminnym, rada gminy może ze swego grona powoływać stale i doraźne komisje do określonych zadań ustalając przedmiot działania oraz skład osobowy. Do zadań powołanej niniejszą uchwałą komisji doraźnej – komisji statutowej należeć będzie opracowanie zmian do statutu gminy Orchowo, uwzględniających zwłaszcza wymogi wynikające z nowelizacji ustaw w tym przede wszystkim ustawy z dnia 11 stycznia 2018 r. o zmianie niektórych ustaw w celu zwiększenia udziału obywateli w procesie wybierania, funkcjonowania i kontrolowania niektórych organów publicznych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6D12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6D12">
        <w:rPr>
          <w:rFonts w:ascii="Times New Roman" w:eastAsia="Times New Roman" w:hAnsi="Times New Roman" w:cs="Times New Roman"/>
          <w:sz w:val="24"/>
          <w:szCs w:val="24"/>
          <w:lang w:eastAsia="pl-PL"/>
        </w:rPr>
        <w:t>U. z 2018 r., poz.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6D12">
        <w:rPr>
          <w:rFonts w:ascii="Times New Roman" w:eastAsia="Times New Roman" w:hAnsi="Times New Roman" w:cs="Times New Roman"/>
          <w:sz w:val="24"/>
          <w:szCs w:val="24"/>
          <w:lang w:eastAsia="pl-PL"/>
        </w:rPr>
        <w:t>130).</w:t>
      </w:r>
    </w:p>
    <w:p w:rsidR="00656D12" w:rsidRPr="00656D12" w:rsidRDefault="00656D12" w:rsidP="00656D12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D12">
        <w:rPr>
          <w:rFonts w:ascii="Times New Roman" w:eastAsia="Times New Roman" w:hAnsi="Times New Roman" w:cs="Times New Roman"/>
          <w:sz w:val="24"/>
          <w:szCs w:val="24"/>
          <w:lang w:eastAsia="pl-PL"/>
        </w:rPr>
        <w:t>W związku z powyższym niezbędne jest podjęcie prac nad opracowaniem i przyjęciem zmian do Statutu Gminy Orchowo</w:t>
      </w:r>
    </w:p>
    <w:p w:rsidR="00656D12" w:rsidRPr="00656D12" w:rsidRDefault="00656D12" w:rsidP="00656D12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uzyskał pozytywną opinię na wspólnym posiedzeniu komisji Rady Gminy Orchowo w 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 maja</w:t>
      </w:r>
      <w:r w:rsidRPr="00656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r.</w:t>
      </w:r>
    </w:p>
    <w:p w:rsidR="00656D12" w:rsidRPr="00656D12" w:rsidRDefault="00656D12" w:rsidP="00656D12">
      <w:pPr>
        <w:rPr>
          <w:rFonts w:ascii="Times New Roman" w:hAnsi="Times New Roman" w:cs="Times New Roman"/>
          <w:sz w:val="24"/>
          <w:szCs w:val="24"/>
        </w:rPr>
      </w:pPr>
    </w:p>
    <w:p w:rsidR="0053614B" w:rsidRPr="00656D12" w:rsidRDefault="0053614B"/>
    <w:sectPr w:rsidR="0053614B" w:rsidRPr="00656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12"/>
    <w:rsid w:val="00502635"/>
    <w:rsid w:val="0053614B"/>
    <w:rsid w:val="0065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3E39C-2216-48D5-984C-D4CF7D51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D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6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2018-05-25T07:36:00Z</cp:lastPrinted>
  <dcterms:created xsi:type="dcterms:W3CDTF">2018-05-25T07:28:00Z</dcterms:created>
  <dcterms:modified xsi:type="dcterms:W3CDTF">2018-05-25T10:30:00Z</dcterms:modified>
</cp:coreProperties>
</file>